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Times New Roman" w:hAnsi="Times New Roman" w:eastAsia="標楷體" w:cs="Times New Roman"/>
          <w:b/>
          <w:sz w:val="36"/>
        </w:rPr>
        <w:t>三角函數　紙本學生用空白卷</w:t>
      </w:r>
    </w:p>
    <w:p>
      <w:pPr>
        <w:spacing w:after="160"/>
        <w:jc w:val="center"/>
      </w:pPr>
      <w:r>
        <w:rPr>
          <w:rFonts w:ascii="Times New Roman" w:hAnsi="Times New Roman" w:eastAsia="標楷體" w:cs="Times New Roman"/>
          <w:sz w:val="23"/>
        </w:rPr>
        <w:t>班級：__________　　座號：__________　　姓名：__________　　日期：__________</w:t>
      </w:r>
    </w:p>
    <w:p>
      <w:pPr>
        <w:spacing w:before="40" w:after="200" w:line="276" w:lineRule="auto"/>
      </w:pPr>
      <w:r>
        <w:rPr>
          <w:rFonts w:ascii="Times New Roman" w:hAnsi="Times New Roman" w:eastAsia="標楷體" w:cs="Times New Roman"/>
          <w:sz w:val="22"/>
        </w:rPr>
        <w:t>說明：請選出最適當的答案，並將答案填入每題前方括號中。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）1. 若角 θ 的終邊通過單位圓上一點 (x, y)，下列何者正確？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sinθ = x，cosθ = y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sinθ = y，cosθ = x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tanθ = x + y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sinθ = x/y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）2. sin 30° 的值為何？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1/2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√2/2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√3/2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1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）3. cos 60° 的值為何？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0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1/2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√2/2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√3/2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）4. tan 45° 的值為何？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0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1/2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1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√3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）5. 若 sinθ = 3/5，且 θ 為第一象限角，則 cosθ 為何？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4/5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-4/5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5/3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3/4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）6. 下列哪一個恆等式正確？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sin²θ + cos²θ = 1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sinθ + cosθ = 1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tanθ = sinθ cosθ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cos²θ - sin²θ = 1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）7. 若 θ 在第二象限，則下列三角函數正負號何者正確？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sinθ &gt; 0，cosθ &lt; 0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sinθ &lt; 0，cosθ &gt; 0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sinθ &lt; 0，cosθ &lt; 0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sinθ &gt; 0，cosθ &gt; 0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）8. 180° 等於多少弧度？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π/2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π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2π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π/3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）9. 90° 等於多少弧度？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π/6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π/4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π/2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π</w:t>
      </w:r>
    </w:p>
    <w:p>
      <w:pPr>
        <w:keepNext/>
        <w:keepLines/>
        <w:spacing w:line="276" w:lineRule="auto" w:before="0" w:after="40"/>
        <w:ind w:firstLine="0"/>
      </w:pPr>
      <w:r>
        <w:rPr>
          <w:rFonts w:ascii="Times New Roman" w:hAnsi="Times New Roman" w:eastAsia="標楷體" w:cs="Times New Roman"/>
          <w:sz w:val="23"/>
        </w:rPr>
        <w:t>（　　）10. 若 tanθ = sinθ/cosθ，則 tanθ 無定義的情況通常發生在何時？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A. sinθ = 0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B. cosθ = 0</w:t>
      </w:r>
    </w:p>
    <w:p>
      <w:pPr>
        <w:keepNext/>
        <w:keepLines/>
        <w:spacing w:line="269" w:lineRule="auto" w:before="0" w:after="0"/>
        <w:ind w:left="539" w:firstLine="0"/>
      </w:pPr>
      <w:r>
        <w:rPr>
          <w:rFonts w:ascii="Times New Roman" w:hAnsi="Times New Roman" w:eastAsia="標楷體" w:cs="Times New Roman"/>
          <w:sz w:val="23"/>
        </w:rPr>
        <w:t>C. sinθ = 1</w:t>
      </w:r>
    </w:p>
    <w:p>
      <w:pPr>
        <w:keepNext w:val="0"/>
        <w:keepLines/>
        <w:spacing w:line="269" w:lineRule="auto" w:before="0" w:after="200"/>
        <w:ind w:left="539" w:firstLine="0"/>
      </w:pPr>
      <w:r>
        <w:rPr>
          <w:rFonts w:ascii="Times New Roman" w:hAnsi="Times New Roman" w:eastAsia="標楷體" w:cs="Times New Roman"/>
          <w:sz w:val="23"/>
        </w:rPr>
        <w:t>D. cosθ = 1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標楷體" w:cs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三角函數 紙本學生用空白卷</dc:title>
  <dc:subject>學生用空白卷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